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/>
        </w:rPr>
      </w:pPr>
      <w:r>
        <w:rPr>
          <w:rFonts w:hint="eastAsia"/>
        </w:rPr>
        <w:t> 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2018年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党支部书记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述职报告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——土木建筑工程学院大学生第一党支部书记  陈剑锋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作为支部书记和辅导员的双重身份，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2018年一年里</w:t>
      </w:r>
      <w:r>
        <w:rPr>
          <w:rFonts w:hint="eastAsia" w:ascii="仿宋" w:hAnsi="仿宋" w:eastAsia="仿宋" w:cs="仿宋"/>
          <w:sz w:val="28"/>
          <w:szCs w:val="28"/>
        </w:rPr>
        <w:t>，我以习近平新时代中国特色社会主义思想为指导，深入学习贯彻十九大精神，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学习习近平在全国教育大会上的讲话精神，努力贯彻“三个牢固树立”，</w:t>
      </w: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学校和学院</w:t>
      </w:r>
      <w:r>
        <w:rPr>
          <w:rFonts w:hint="eastAsia" w:ascii="仿宋" w:hAnsi="仿宋" w:eastAsia="仿宋" w:cs="仿宋"/>
          <w:sz w:val="28"/>
          <w:szCs w:val="28"/>
        </w:rPr>
        <w:t>党委的正确领导下，积极履行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党支部书记的</w:t>
      </w:r>
      <w:r>
        <w:rPr>
          <w:rFonts w:hint="eastAsia" w:ascii="仿宋" w:hAnsi="仿宋" w:eastAsia="仿宋" w:cs="仿宋"/>
          <w:sz w:val="28"/>
          <w:szCs w:val="28"/>
        </w:rPr>
        <w:t>职责，强化党员队伍建设，谋求工作新突破，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各项工作稳中有进。现将一年来工作报告如下：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履职情况：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 一、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提高政治意识</w:t>
      </w:r>
      <w:r>
        <w:rPr>
          <w:rFonts w:hint="eastAsia" w:ascii="黑体" w:hAnsi="黑体" w:eastAsia="黑体" w:cs="黑体"/>
          <w:sz w:val="28"/>
          <w:szCs w:val="28"/>
        </w:rPr>
        <w:t>，严肃政治纪律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、强化</w:t>
      </w:r>
      <w:r>
        <w:rPr>
          <w:rFonts w:hint="eastAsia" w:ascii="黑体" w:hAnsi="黑体" w:eastAsia="黑体" w:cs="黑体"/>
          <w:sz w:val="28"/>
          <w:szCs w:val="28"/>
        </w:rPr>
        <w:t>理论学习</w:t>
      </w:r>
      <w:r>
        <w:rPr>
          <w:rFonts w:hint="eastAsia" w:ascii="仿宋" w:hAnsi="仿宋" w:eastAsia="仿宋" w:cs="仿宋"/>
          <w:sz w:val="28"/>
          <w:szCs w:val="28"/>
        </w:rPr>
        <w:t>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一是切实加强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和提高</w:t>
      </w:r>
      <w:r>
        <w:rPr>
          <w:rFonts w:hint="eastAsia" w:ascii="仿宋" w:hAnsi="仿宋" w:eastAsia="仿宋" w:cs="仿宋"/>
          <w:sz w:val="28"/>
          <w:szCs w:val="28"/>
        </w:rPr>
        <w:t>政治意识。我牢固树立“四个意识”，不断加强党性修养，坚定共产主信念，在政治上与党中央保持高度一致，认真遵守党的各项纪律，做到令行禁止。二是引导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支部</w:t>
      </w:r>
      <w:r>
        <w:rPr>
          <w:rFonts w:hint="eastAsia" w:ascii="仿宋" w:hAnsi="仿宋" w:eastAsia="仿宋" w:cs="仿宋"/>
          <w:sz w:val="28"/>
          <w:szCs w:val="28"/>
        </w:rPr>
        <w:t>党员加强理论学习。我组织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支部</w:t>
      </w:r>
      <w:r>
        <w:rPr>
          <w:rFonts w:hint="eastAsia" w:ascii="仿宋" w:hAnsi="仿宋" w:eastAsia="仿宋" w:cs="仿宋"/>
          <w:sz w:val="28"/>
          <w:szCs w:val="28"/>
        </w:rPr>
        <w:t>党员着重学习领会十九大精神和习近平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系列讲话</w:t>
      </w:r>
      <w:r>
        <w:rPr>
          <w:rFonts w:hint="eastAsia" w:ascii="仿宋" w:hAnsi="仿宋" w:eastAsia="仿宋" w:cs="仿宋"/>
          <w:sz w:val="28"/>
          <w:szCs w:val="28"/>
        </w:rPr>
        <w:t>的精神实质，正确理解党在新时期的路线方针政策。通过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给支部党员讲党课和与支部党员研讨</w:t>
      </w:r>
      <w:r>
        <w:rPr>
          <w:rFonts w:hint="eastAsia" w:ascii="仿宋" w:hAnsi="仿宋" w:eastAsia="仿宋" w:cs="仿宋"/>
          <w:sz w:val="28"/>
          <w:szCs w:val="28"/>
        </w:rPr>
        <w:t>，加深对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党的新精神、新理论</w:t>
      </w:r>
      <w:r>
        <w:rPr>
          <w:rFonts w:hint="eastAsia" w:ascii="仿宋" w:hAnsi="仿宋" w:eastAsia="仿宋" w:cs="仿宋"/>
          <w:sz w:val="28"/>
          <w:szCs w:val="28"/>
        </w:rPr>
        <w:t>的领会。三是做到理论联系实际。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在“两学一做”制度化常态化的执行过程中，除了安排支部党员进行“两学”还要理论联系实际进行“一做”，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2018年我组织了支部党员在校内志愿服务和校外对留守儿童、孤寡老人的爱心帮扶活动，让党员深刻体会到一名党员的责任和义务，充分发挥了党员的先锋模范作用。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 </w:t>
      </w:r>
      <w:r>
        <w:rPr>
          <w:rFonts w:hint="eastAsia" w:ascii="黑体" w:hAnsi="黑体" w:eastAsia="黑体" w:cs="黑体"/>
          <w:sz w:val="28"/>
          <w:szCs w:val="28"/>
        </w:rPr>
        <w:t>二、聚焦组织建设，着力夯实基层党建基础</w:t>
      </w:r>
      <w:r>
        <w:rPr>
          <w:rFonts w:hint="eastAsia" w:ascii="仿宋" w:hAnsi="仿宋" w:eastAsia="仿宋" w:cs="仿宋"/>
          <w:sz w:val="28"/>
          <w:szCs w:val="28"/>
        </w:rPr>
        <w:t>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认真研究</w:t>
      </w:r>
      <w:r>
        <w:rPr>
          <w:rFonts w:hint="eastAsia" w:ascii="仿宋" w:hAnsi="仿宋" w:eastAsia="仿宋" w:cs="仿宋"/>
          <w:sz w:val="28"/>
          <w:szCs w:val="28"/>
        </w:rPr>
        <w:t>支部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党建建设的问题</w:t>
      </w:r>
      <w:r>
        <w:rPr>
          <w:rFonts w:hint="eastAsia" w:ascii="仿宋" w:hAnsi="仿宋" w:eastAsia="仿宋" w:cs="仿宋"/>
          <w:sz w:val="28"/>
          <w:szCs w:val="28"/>
        </w:rPr>
        <w:t>，与支委成员讨论制定了契合实际的达标方案，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将支部设置标准化、组织生活正常化、管理服务精细化、工作制度体系化以及阵地建设规范化，并且</w:t>
      </w:r>
      <w:r>
        <w:rPr>
          <w:rFonts w:hint="eastAsia" w:ascii="仿宋" w:hAnsi="仿宋" w:eastAsia="仿宋" w:cs="仿宋"/>
          <w:sz w:val="28"/>
          <w:szCs w:val="28"/>
        </w:rPr>
        <w:t>按照方案要求逐条落实。一是完善组织设置。20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年10月，我支部按规定进行了支部委员会的换届选举，选举出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新一届</w:t>
      </w:r>
      <w:r>
        <w:rPr>
          <w:rFonts w:hint="eastAsia" w:ascii="仿宋" w:hAnsi="仿宋" w:eastAsia="仿宋" w:cs="仿宋"/>
          <w:sz w:val="28"/>
          <w:szCs w:val="28"/>
        </w:rPr>
        <w:t>支委成员，规范了支部设置。二是落实组织生活。坚持“三会一课”制度。全年召开支部大会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次、支委会1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次，上党课4次，组织党员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志愿服务</w:t>
      </w:r>
      <w:r>
        <w:rPr>
          <w:rFonts w:hint="eastAsia" w:ascii="仿宋" w:hAnsi="仿宋" w:eastAsia="仿宋" w:cs="仿宋"/>
          <w:sz w:val="28"/>
          <w:szCs w:val="28"/>
        </w:rPr>
        <w:t>2次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开好组织生活会和民主生活会。全年召开组织生活会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次，民主生活会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次，就“两学一做”等专项活动反应出的问题进行充分的批评和自我批评，达到了帮助、提高的目的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抓好党费收缴工作。把每月第一个工作日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highlight w:val="none"/>
        </w:rPr>
        <w:t>做</w:t>
      </w:r>
      <w:bookmarkEnd w:id="0"/>
      <w:r>
        <w:rPr>
          <w:rFonts w:hint="eastAsia" w:ascii="仿宋" w:hAnsi="仿宋" w:eastAsia="仿宋" w:cs="仿宋"/>
          <w:sz w:val="28"/>
          <w:szCs w:val="28"/>
        </w:rPr>
        <w:t>为党费收缴日，要求党员自己主动上缴党费，同时将收缴情况实时记录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开展主题党日活动。每月安排1天开展主题党日活动，设置丰富多样的活动内容，集中学习、参观党性教育基地、进行十九大知识抢答赛、重温入党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誓词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观看爱国主义影片</w:t>
      </w:r>
      <w:r>
        <w:rPr>
          <w:rFonts w:hint="eastAsia" w:ascii="仿宋" w:hAnsi="仿宋" w:eastAsia="仿宋" w:cs="仿宋"/>
          <w:sz w:val="28"/>
          <w:szCs w:val="28"/>
        </w:rPr>
        <w:t>等等，通过活动的开展，有力的凝聚了党员队伍呈现出蓬勃的活力。三是加强党员日常管理工作。主要是落实党员责任区制度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加大教育培训力度。一年来举办了2次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党校培训</w:t>
      </w:r>
      <w:r>
        <w:rPr>
          <w:rFonts w:hint="eastAsia" w:ascii="仿宋" w:hAnsi="仿宋" w:eastAsia="仿宋" w:cs="仿宋"/>
          <w:sz w:val="28"/>
          <w:szCs w:val="28"/>
        </w:rPr>
        <w:t>，系统的学习党的相关知识，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微信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平台上</w:t>
      </w:r>
      <w:r>
        <w:rPr>
          <w:rFonts w:hint="eastAsia" w:ascii="仿宋" w:hAnsi="仿宋" w:eastAsia="仿宋" w:cs="仿宋"/>
          <w:sz w:val="28"/>
          <w:szCs w:val="28"/>
        </w:rPr>
        <w:t>推荐学习内容，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利用“易班”开展党员积极分子培训，</w:t>
      </w:r>
      <w:r>
        <w:rPr>
          <w:rFonts w:hint="eastAsia" w:ascii="仿宋" w:hAnsi="仿宋" w:eastAsia="仿宋" w:cs="仿宋"/>
          <w:sz w:val="28"/>
          <w:szCs w:val="28"/>
        </w:rPr>
        <w:t>实时把握党员学习进度。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廉洁自律情况： 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作为支部党风廉政建设第一责任人,始终将党风廉政建设工作作为一项重点工作来抓。一是严格要求自己。自觉抵制歪风邪气，保持勤俭朴素的生活作风，坚决杜绝以权谋私。二是严格要求党员。持续开展“两学一做”学习教育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强化党员</w:t>
      </w:r>
      <w:r>
        <w:rPr>
          <w:rFonts w:hint="eastAsia" w:ascii="仿宋" w:hAnsi="仿宋" w:eastAsia="仿宋" w:cs="仿宋"/>
          <w:sz w:val="28"/>
          <w:szCs w:val="28"/>
        </w:rPr>
        <w:t>作风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，将</w:t>
      </w:r>
      <w:r>
        <w:rPr>
          <w:rFonts w:hint="eastAsia" w:ascii="仿宋" w:hAnsi="仿宋" w:eastAsia="仿宋" w:cs="仿宋"/>
          <w:sz w:val="28"/>
          <w:szCs w:val="28"/>
        </w:rPr>
        <w:t>廉洁自律落到实处。三是完善公开制度。对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党员发展工作的全过程做到</w:t>
      </w:r>
      <w:r>
        <w:rPr>
          <w:rFonts w:hint="eastAsia" w:ascii="仿宋" w:hAnsi="仿宋" w:eastAsia="仿宋" w:cs="仿宋"/>
          <w:sz w:val="28"/>
          <w:szCs w:val="28"/>
        </w:rPr>
        <w:t>公开透明，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将学校发展党员规范和流程宣传到支部所有党员积极分子中。全年支部发展党员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17人、转正10人，在整个工作中没有出现任何负面反映与不良影响。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每次发展转正的</w:t>
      </w:r>
      <w:r>
        <w:rPr>
          <w:rFonts w:hint="eastAsia" w:ascii="仿宋" w:hAnsi="仿宋" w:eastAsia="仿宋" w:cs="仿宋"/>
          <w:sz w:val="28"/>
          <w:szCs w:val="28"/>
        </w:rPr>
        <w:t>情况公布在公开栏内、下发到每个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班支部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有任何异议都能及时得到反馈，其他党风廉政的相关内容也会公布在公开栏内，直接接受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党员群众的</w:t>
      </w:r>
      <w:r>
        <w:rPr>
          <w:rFonts w:hint="eastAsia" w:ascii="仿宋" w:hAnsi="仿宋" w:eastAsia="仿宋" w:cs="仿宋"/>
          <w:sz w:val="28"/>
          <w:szCs w:val="28"/>
        </w:rPr>
        <w:t>监督。 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一年的工作中，我的工作虽然取得了一定的成绩,但也存在一些不足：党建工作开展创新性不够；政治学习深度广度不足；理论联系实际不深，与党委的要求相比还有一定的差距。在今后的工作中，我将坚决贯彻党的十九大精神，落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党委工作意见，进一步创新工作思路，着力提升党建工作水平。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22188"/>
    <w:rsid w:val="13322188"/>
    <w:rsid w:val="1701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2018-12-18T00:19:00Z</dcterms:created>
  <dc:creator>cjfhowk</dc:creator>
  <cp:lastModifiedBy>cjfhowk</cp:lastModifiedBy>
  <cp:lastPrinted>2018-12-18T05:51:16Z</cp:lastPrinted>
  <dcterms:modified xsi:type="dcterms:W3CDTF">2018-12-18T05:51:21Z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