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AD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723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干部述职</w:t>
      </w:r>
      <w:r w:rsidR="00D451FB"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述廉</w:t>
      </w: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报告</w:t>
      </w:r>
    </w:p>
    <w:p w:rsidR="007364AD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土木建筑工程学院 </w:t>
      </w:r>
      <w:r w:rsidR="00BB458B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齐晗兵</w:t>
      </w:r>
    </w:p>
    <w:p w:rsidR="007364AD" w:rsidRPr="00BB458B" w:rsidRDefault="00C50CAB" w:rsidP="001932B9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201</w:t>
      </w:r>
      <w:r w:rsidR="00BB458B" w:rsidRPr="00BB458B">
        <w:rPr>
          <w:rFonts w:ascii="楷体" w:eastAsia="楷体" w:hAnsi="楷体" w:hint="eastAsia"/>
          <w:sz w:val="28"/>
          <w:szCs w:val="28"/>
        </w:rPr>
        <w:t>8</w:t>
      </w:r>
      <w:r w:rsidRPr="00BB458B">
        <w:rPr>
          <w:rFonts w:ascii="楷体" w:eastAsia="楷体" w:hAnsi="楷体" w:hint="eastAsia"/>
          <w:sz w:val="28"/>
          <w:szCs w:val="28"/>
        </w:rPr>
        <w:t>年，我担任学院副院长</w:t>
      </w:r>
      <w:r w:rsidR="009C62A1">
        <w:rPr>
          <w:rFonts w:ascii="楷体" w:eastAsia="楷体" w:hAnsi="楷体" w:hint="eastAsia"/>
          <w:sz w:val="28"/>
          <w:szCs w:val="28"/>
        </w:rPr>
        <w:t>，兼任工会主席</w:t>
      </w:r>
      <w:r w:rsidRPr="00BB458B">
        <w:rPr>
          <w:rFonts w:ascii="楷体" w:eastAsia="楷体" w:hAnsi="楷体" w:hint="eastAsia"/>
          <w:sz w:val="28"/>
          <w:szCs w:val="28"/>
        </w:rPr>
        <w:t>，主要负责我院科研工作、研究生工作和工会工作。按照</w:t>
      </w:r>
      <w:r w:rsidR="00BB458B" w:rsidRPr="00BB458B">
        <w:rPr>
          <w:rFonts w:ascii="楷体" w:eastAsia="楷体" w:hAnsi="楷体" w:hint="eastAsia"/>
          <w:sz w:val="28"/>
          <w:szCs w:val="28"/>
        </w:rPr>
        <w:t>东北石油大学</w:t>
      </w:r>
      <w:r w:rsidRPr="00BB458B">
        <w:rPr>
          <w:rFonts w:ascii="楷体" w:eastAsia="楷体" w:hAnsi="楷体" w:hint="eastAsia"/>
          <w:sz w:val="28"/>
          <w:szCs w:val="28"/>
        </w:rPr>
        <w:t>组织部要求，现将我的工作情况向组织和教职工们做</w:t>
      </w:r>
      <w:r w:rsidR="009C62A1">
        <w:rPr>
          <w:rFonts w:ascii="楷体" w:eastAsia="楷体" w:hAnsi="楷体" w:hint="eastAsia"/>
          <w:sz w:val="28"/>
          <w:szCs w:val="28"/>
        </w:rPr>
        <w:t>以</w:t>
      </w:r>
      <w:r w:rsidRPr="00BB458B">
        <w:rPr>
          <w:rFonts w:ascii="楷体" w:eastAsia="楷体" w:hAnsi="楷体" w:hint="eastAsia"/>
          <w:sz w:val="28"/>
          <w:szCs w:val="28"/>
        </w:rPr>
        <w:t>汇报。</w:t>
      </w:r>
    </w:p>
    <w:p w:rsidR="007364AD" w:rsidRPr="00BB458B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BB458B">
        <w:rPr>
          <w:rFonts w:ascii="楷体" w:eastAsia="楷体" w:hAnsi="楷体" w:cstheme="minorBidi" w:hint="eastAsia"/>
          <w:kern w:val="2"/>
          <w:sz w:val="28"/>
          <w:szCs w:val="28"/>
        </w:rPr>
        <w:t>一、履行岗位职责情况</w:t>
      </w:r>
    </w:p>
    <w:p w:rsidR="007364AD" w:rsidRPr="00BB458B" w:rsidRDefault="00C50CAB" w:rsidP="001932B9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1、按照学校工作要点和</w:t>
      </w:r>
      <w:r w:rsidR="00BB458B" w:rsidRPr="00BB458B">
        <w:rPr>
          <w:rFonts w:ascii="楷体" w:eastAsia="楷体" w:hAnsi="楷体" w:hint="eastAsia"/>
          <w:sz w:val="28"/>
          <w:szCs w:val="28"/>
        </w:rPr>
        <w:t>土木建筑工程学</w:t>
      </w:r>
      <w:r w:rsidRPr="00BB458B">
        <w:rPr>
          <w:rFonts w:ascii="楷体" w:eastAsia="楷体" w:hAnsi="楷体" w:hint="eastAsia"/>
          <w:sz w:val="28"/>
          <w:szCs w:val="28"/>
        </w:rPr>
        <w:t>院的工作部署，精心组织、科学规划，与相关领导协同工作，在全体老师的共同努力下，保证了</w:t>
      </w:r>
      <w:r w:rsidR="009C62A1">
        <w:rPr>
          <w:rFonts w:ascii="楷体" w:eastAsia="楷体" w:hAnsi="楷体" w:hint="eastAsia"/>
          <w:sz w:val="28"/>
          <w:szCs w:val="28"/>
        </w:rPr>
        <w:t>相关</w:t>
      </w:r>
      <w:r w:rsidRPr="00BB458B">
        <w:rPr>
          <w:rFonts w:ascii="楷体" w:eastAsia="楷体" w:hAnsi="楷体" w:hint="eastAsia"/>
          <w:sz w:val="28"/>
          <w:szCs w:val="28"/>
        </w:rPr>
        <w:t>工作的</w:t>
      </w:r>
      <w:r w:rsidR="009C62A1">
        <w:rPr>
          <w:rFonts w:ascii="楷体" w:eastAsia="楷体" w:hAnsi="楷体" w:hint="eastAsia"/>
          <w:sz w:val="28"/>
          <w:szCs w:val="28"/>
        </w:rPr>
        <w:t>顺利</w:t>
      </w:r>
      <w:r w:rsidRPr="00BB458B">
        <w:rPr>
          <w:rFonts w:ascii="楷体" w:eastAsia="楷体" w:hAnsi="楷体" w:hint="eastAsia"/>
          <w:sz w:val="28"/>
          <w:szCs w:val="28"/>
        </w:rPr>
        <w:t>运行。</w:t>
      </w:r>
    </w:p>
    <w:p w:rsidR="007364AD" w:rsidRPr="00BB458B" w:rsidRDefault="00C50CAB" w:rsidP="001932B9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2、作为专业教师，201</w:t>
      </w:r>
      <w:r w:rsidR="00BB458B" w:rsidRPr="00BB458B">
        <w:rPr>
          <w:rFonts w:ascii="楷体" w:eastAsia="楷体" w:hAnsi="楷体" w:hint="eastAsia"/>
          <w:sz w:val="28"/>
          <w:szCs w:val="28"/>
        </w:rPr>
        <w:t>8</w:t>
      </w:r>
      <w:r w:rsidRPr="00BB458B">
        <w:rPr>
          <w:rFonts w:ascii="楷体" w:eastAsia="楷体" w:hAnsi="楷体" w:hint="eastAsia"/>
          <w:sz w:val="28"/>
          <w:szCs w:val="28"/>
        </w:rPr>
        <w:t>年完成</w:t>
      </w:r>
      <w:r w:rsidR="0091211A">
        <w:rPr>
          <w:rFonts w:ascii="楷体" w:eastAsia="楷体" w:hAnsi="楷体" w:hint="eastAsia"/>
          <w:sz w:val="28"/>
          <w:szCs w:val="28"/>
        </w:rPr>
        <w:t>3门理论课程</w:t>
      </w:r>
      <w:r w:rsidRPr="00BB458B">
        <w:rPr>
          <w:rFonts w:ascii="楷体" w:eastAsia="楷体" w:hAnsi="楷体" w:hint="eastAsia"/>
          <w:sz w:val="28"/>
          <w:szCs w:val="28"/>
        </w:rPr>
        <w:t>的教学工作，指导</w:t>
      </w:r>
      <w:r>
        <w:rPr>
          <w:rFonts w:ascii="楷体" w:eastAsia="楷体" w:hAnsi="楷体" w:hint="eastAsia"/>
          <w:sz w:val="28"/>
          <w:szCs w:val="28"/>
        </w:rPr>
        <w:t>本科</w:t>
      </w:r>
      <w:r w:rsidRPr="00BB458B">
        <w:rPr>
          <w:rFonts w:ascii="楷体" w:eastAsia="楷体" w:hAnsi="楷体" w:hint="eastAsia"/>
          <w:sz w:val="28"/>
          <w:szCs w:val="28"/>
        </w:rPr>
        <w:t>毕业设计</w:t>
      </w:r>
      <w:r w:rsidR="00BB458B" w:rsidRPr="00BB458B">
        <w:rPr>
          <w:rFonts w:ascii="楷体" w:eastAsia="楷体" w:hAnsi="楷体" w:hint="eastAsia"/>
          <w:sz w:val="28"/>
          <w:szCs w:val="28"/>
        </w:rPr>
        <w:t>7</w:t>
      </w:r>
      <w:r w:rsidRPr="00BB458B">
        <w:rPr>
          <w:rFonts w:ascii="楷体" w:eastAsia="楷体" w:hAnsi="楷体" w:hint="eastAsia"/>
          <w:sz w:val="28"/>
          <w:szCs w:val="28"/>
        </w:rPr>
        <w:t>人，指导</w:t>
      </w:r>
      <w:r w:rsidR="00BB458B" w:rsidRPr="00BB458B">
        <w:rPr>
          <w:rFonts w:ascii="楷体" w:eastAsia="楷体" w:hAnsi="楷体" w:hint="eastAsia"/>
          <w:sz w:val="28"/>
          <w:szCs w:val="28"/>
        </w:rPr>
        <w:t>硕士</w:t>
      </w:r>
      <w:r w:rsidRPr="00BB458B">
        <w:rPr>
          <w:rFonts w:ascii="楷体" w:eastAsia="楷体" w:hAnsi="楷体" w:hint="eastAsia"/>
          <w:sz w:val="28"/>
          <w:szCs w:val="28"/>
        </w:rPr>
        <w:t>研究生</w:t>
      </w:r>
      <w:r w:rsidR="002033E1">
        <w:rPr>
          <w:rFonts w:ascii="楷体" w:eastAsia="楷体" w:hAnsi="楷体" w:hint="eastAsia"/>
          <w:sz w:val="28"/>
          <w:szCs w:val="28"/>
        </w:rPr>
        <w:t>5</w:t>
      </w:r>
      <w:r w:rsidRPr="00BB458B">
        <w:rPr>
          <w:rFonts w:ascii="楷体" w:eastAsia="楷体" w:hAnsi="楷体" w:hint="eastAsia"/>
          <w:sz w:val="28"/>
          <w:szCs w:val="28"/>
        </w:rPr>
        <w:t>人。</w:t>
      </w:r>
    </w:p>
    <w:p w:rsidR="007364AD" w:rsidRPr="00BB458B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BB458B">
        <w:rPr>
          <w:rFonts w:ascii="楷体" w:eastAsia="楷体" w:hAnsi="楷体" w:cstheme="minorBidi" w:hint="eastAsia"/>
          <w:kern w:val="2"/>
          <w:sz w:val="28"/>
          <w:szCs w:val="28"/>
        </w:rPr>
        <w:t>二、工作成效及创新情况</w:t>
      </w:r>
    </w:p>
    <w:p w:rsidR="007364AD" w:rsidRPr="00BB458B" w:rsidRDefault="00C50CAB" w:rsidP="001932B9">
      <w:pPr>
        <w:widowControl/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（一）、科研</w:t>
      </w:r>
      <w:r w:rsidR="00EE7780">
        <w:rPr>
          <w:rFonts w:ascii="楷体" w:eastAsia="楷体" w:hAnsi="楷体" w:hint="eastAsia"/>
          <w:sz w:val="28"/>
          <w:szCs w:val="28"/>
        </w:rPr>
        <w:t>管理</w:t>
      </w:r>
      <w:r w:rsidRPr="00BB458B">
        <w:rPr>
          <w:rFonts w:ascii="楷体" w:eastAsia="楷体" w:hAnsi="楷体" w:hint="eastAsia"/>
          <w:sz w:val="28"/>
          <w:szCs w:val="28"/>
        </w:rPr>
        <w:t>工作</w:t>
      </w:r>
    </w:p>
    <w:p w:rsidR="00BB458B" w:rsidRPr="0004387F" w:rsidRDefault="00BB458B" w:rsidP="001932B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04387F">
        <w:rPr>
          <w:rFonts w:ascii="楷体" w:eastAsia="楷体" w:hAnsi="楷体" w:hint="eastAsia"/>
          <w:sz w:val="28"/>
          <w:szCs w:val="28"/>
        </w:rPr>
        <w:t>积极推进国家基金申报工作，制定国基申报院级要求，推进</w:t>
      </w:r>
      <w:r w:rsidR="00BD0F8C">
        <w:rPr>
          <w:rFonts w:ascii="楷体" w:eastAsia="楷体" w:hAnsi="楷体" w:hint="eastAsia"/>
          <w:sz w:val="28"/>
          <w:szCs w:val="28"/>
        </w:rPr>
        <w:t>20</w:t>
      </w:r>
      <w:r w:rsidRPr="0004387F"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9</w:t>
      </w:r>
      <w:r w:rsidRPr="0004387F">
        <w:rPr>
          <w:rFonts w:ascii="楷体" w:eastAsia="楷体" w:hAnsi="楷体" w:hint="eastAsia"/>
          <w:sz w:val="28"/>
          <w:szCs w:val="28"/>
        </w:rPr>
        <w:t>年国基申报</w:t>
      </w:r>
      <w:r>
        <w:rPr>
          <w:rFonts w:ascii="楷体" w:eastAsia="楷体" w:hAnsi="楷体" w:hint="eastAsia"/>
          <w:sz w:val="28"/>
          <w:szCs w:val="28"/>
        </w:rPr>
        <w:t>。</w:t>
      </w:r>
      <w:r w:rsidRPr="0004387F">
        <w:rPr>
          <w:rFonts w:ascii="楷体" w:eastAsia="楷体" w:hAnsi="楷体" w:hint="eastAsia"/>
          <w:sz w:val="28"/>
          <w:szCs w:val="28"/>
        </w:rPr>
        <w:t>201</w:t>
      </w:r>
      <w:r>
        <w:rPr>
          <w:rFonts w:ascii="楷体" w:eastAsia="楷体" w:hAnsi="楷体" w:hint="eastAsia"/>
          <w:sz w:val="28"/>
          <w:szCs w:val="28"/>
        </w:rPr>
        <w:t>8</w:t>
      </w:r>
      <w:r w:rsidR="009C62A1">
        <w:rPr>
          <w:rFonts w:ascii="楷体" w:eastAsia="楷体" w:hAnsi="楷体" w:hint="eastAsia"/>
          <w:sz w:val="28"/>
          <w:szCs w:val="28"/>
        </w:rPr>
        <w:t>年</w:t>
      </w:r>
      <w:r w:rsidR="00BD0F8C">
        <w:rPr>
          <w:rFonts w:ascii="楷体" w:eastAsia="楷体" w:hAnsi="楷体" w:hint="eastAsia"/>
          <w:sz w:val="28"/>
          <w:szCs w:val="28"/>
        </w:rPr>
        <w:t>度</w:t>
      </w:r>
      <w:r w:rsidR="009C62A1">
        <w:rPr>
          <w:rFonts w:ascii="楷体" w:eastAsia="楷体" w:hAnsi="楷体" w:hint="eastAsia"/>
          <w:sz w:val="28"/>
          <w:szCs w:val="28"/>
        </w:rPr>
        <w:t>我院共获批</w:t>
      </w:r>
      <w:r w:rsidRPr="0004387F">
        <w:rPr>
          <w:rFonts w:ascii="楷体" w:eastAsia="楷体" w:hAnsi="楷体" w:hint="eastAsia"/>
          <w:sz w:val="28"/>
          <w:szCs w:val="28"/>
        </w:rPr>
        <w:t>省部级</w:t>
      </w:r>
      <w:r w:rsidR="009C62A1">
        <w:rPr>
          <w:rFonts w:ascii="楷体" w:eastAsia="楷体" w:hAnsi="楷体" w:hint="eastAsia"/>
          <w:sz w:val="28"/>
          <w:szCs w:val="28"/>
        </w:rPr>
        <w:t>科研课题</w:t>
      </w:r>
      <w:r>
        <w:rPr>
          <w:rFonts w:ascii="楷体" w:eastAsia="楷体" w:hAnsi="楷体" w:hint="eastAsia"/>
          <w:sz w:val="28"/>
          <w:szCs w:val="28"/>
        </w:rPr>
        <w:t>8</w:t>
      </w:r>
      <w:r w:rsidRPr="0004387F">
        <w:rPr>
          <w:rFonts w:ascii="楷体" w:eastAsia="楷体" w:hAnsi="楷体" w:hint="eastAsia"/>
          <w:sz w:val="28"/>
          <w:szCs w:val="28"/>
        </w:rPr>
        <w:t>项</w:t>
      </w:r>
      <w:r w:rsidR="00BD0F8C">
        <w:rPr>
          <w:rFonts w:ascii="楷体" w:eastAsia="楷体" w:hAnsi="楷体" w:hint="eastAsia"/>
          <w:sz w:val="28"/>
          <w:szCs w:val="28"/>
        </w:rPr>
        <w:t>、</w:t>
      </w:r>
      <w:r w:rsidR="00BD0F8C" w:rsidRPr="00BD0F8C">
        <w:rPr>
          <w:rFonts w:ascii="楷体" w:eastAsia="楷体" w:hAnsi="楷体" w:hint="eastAsia"/>
          <w:sz w:val="28"/>
          <w:szCs w:val="28"/>
        </w:rPr>
        <w:t>省属本科高校基本科研业务费项目11项</w:t>
      </w:r>
      <w:r w:rsidR="00BD0F8C">
        <w:rPr>
          <w:rFonts w:ascii="楷体" w:eastAsia="楷体" w:hAnsi="楷体" w:hint="eastAsia"/>
          <w:sz w:val="28"/>
          <w:szCs w:val="28"/>
        </w:rPr>
        <w:t>、</w:t>
      </w:r>
      <w:r w:rsidR="00BD0F8C" w:rsidRPr="00BD0F8C">
        <w:rPr>
          <w:rFonts w:ascii="楷体" w:eastAsia="楷体" w:hAnsi="楷体" w:hint="eastAsia"/>
          <w:sz w:val="28"/>
          <w:szCs w:val="28"/>
        </w:rPr>
        <w:t>东北石油大学国家自然科学基金培育基金3项。</w:t>
      </w:r>
      <w:r w:rsidRPr="0004387F">
        <w:rPr>
          <w:rFonts w:ascii="楷体" w:eastAsia="楷体" w:hAnsi="楷体" w:hint="eastAsia"/>
          <w:sz w:val="28"/>
          <w:szCs w:val="28"/>
        </w:rPr>
        <w:t>获批发明专利</w:t>
      </w:r>
      <w:r w:rsidR="00544470">
        <w:rPr>
          <w:rFonts w:ascii="楷体" w:eastAsia="楷体" w:hAnsi="楷体"/>
          <w:sz w:val="28"/>
          <w:szCs w:val="28"/>
        </w:rPr>
        <w:t>10</w:t>
      </w:r>
      <w:r w:rsidRPr="0004387F">
        <w:rPr>
          <w:rFonts w:ascii="楷体" w:eastAsia="楷体" w:hAnsi="楷体" w:hint="eastAsia"/>
          <w:sz w:val="28"/>
          <w:szCs w:val="28"/>
        </w:rPr>
        <w:t>项</w:t>
      </w:r>
      <w:r>
        <w:rPr>
          <w:rFonts w:ascii="楷体" w:eastAsia="楷体" w:hAnsi="楷体" w:hint="eastAsia"/>
          <w:sz w:val="28"/>
          <w:szCs w:val="28"/>
        </w:rPr>
        <w:t>，申请发明专利</w:t>
      </w:r>
      <w:r w:rsidR="00544470">
        <w:rPr>
          <w:rFonts w:ascii="楷体" w:eastAsia="楷体" w:hAnsi="楷体"/>
          <w:sz w:val="28"/>
          <w:szCs w:val="28"/>
        </w:rPr>
        <w:t>21</w:t>
      </w:r>
      <w:r>
        <w:rPr>
          <w:rFonts w:ascii="楷体" w:eastAsia="楷体" w:hAnsi="楷体" w:hint="eastAsia"/>
          <w:sz w:val="28"/>
          <w:szCs w:val="28"/>
        </w:rPr>
        <w:t>项。</w:t>
      </w:r>
      <w:r w:rsidR="00544470">
        <w:rPr>
          <w:rFonts w:ascii="楷体" w:eastAsia="楷体" w:hAnsi="楷体" w:hint="eastAsia"/>
          <w:sz w:val="28"/>
          <w:szCs w:val="28"/>
        </w:rPr>
        <w:t>共发表科技论文96篇，其中</w:t>
      </w:r>
      <w:r w:rsidRPr="00550037">
        <w:rPr>
          <w:rFonts w:ascii="楷体" w:eastAsia="楷体" w:hAnsi="楷体"/>
          <w:sz w:val="28"/>
          <w:szCs w:val="28"/>
        </w:rPr>
        <w:t>SCI</w:t>
      </w:r>
      <w:r w:rsidR="00544470">
        <w:rPr>
          <w:rFonts w:ascii="楷体" w:eastAsia="楷体" w:hAnsi="楷体" w:hint="eastAsia"/>
          <w:sz w:val="28"/>
          <w:szCs w:val="28"/>
        </w:rPr>
        <w:t>论文29篇（1</w:t>
      </w:r>
      <w:r w:rsidR="00544470" w:rsidRPr="00550037">
        <w:rPr>
          <w:rFonts w:ascii="楷体" w:eastAsia="楷体" w:hAnsi="楷体"/>
          <w:sz w:val="28"/>
          <w:szCs w:val="28"/>
        </w:rPr>
        <w:t>区4篇、二区3篇</w:t>
      </w:r>
      <w:r w:rsidR="00544470"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。积极推进省重点实验室申报工作，完成“</w:t>
      </w:r>
      <w:r w:rsidRPr="009D52E0">
        <w:rPr>
          <w:rFonts w:ascii="楷体" w:eastAsia="楷体" w:hAnsi="楷体" w:hint="eastAsia"/>
          <w:sz w:val="28"/>
          <w:szCs w:val="28"/>
        </w:rPr>
        <w:t>黑龙江省寒区新能源利用与污染物控制重点实验室</w:t>
      </w:r>
      <w:r>
        <w:rPr>
          <w:rFonts w:ascii="楷体" w:eastAsia="楷体" w:hAnsi="楷体" w:hint="eastAsia"/>
          <w:sz w:val="28"/>
          <w:szCs w:val="28"/>
        </w:rPr>
        <w:t>”申报工作</w:t>
      </w:r>
      <w:r w:rsidRPr="0004387F">
        <w:rPr>
          <w:rFonts w:ascii="楷体" w:eastAsia="楷体" w:hAnsi="楷体" w:hint="eastAsia"/>
          <w:sz w:val="28"/>
          <w:szCs w:val="28"/>
        </w:rPr>
        <w:t>。</w:t>
      </w:r>
      <w:r w:rsidR="00544470" w:rsidRPr="00544470">
        <w:rPr>
          <w:rFonts w:ascii="楷体" w:eastAsia="楷体" w:hAnsi="楷体" w:hint="eastAsia"/>
          <w:sz w:val="28"/>
          <w:szCs w:val="28"/>
        </w:rPr>
        <w:t>荣获省自然科学一等奖、省科技进步一等奖、科技进步三等奖、中国专利金奖及中国石油和化学联合会科学技术进步三等奖各1项。</w:t>
      </w:r>
      <w:r w:rsidRPr="00550037">
        <w:rPr>
          <w:rFonts w:ascii="楷体" w:eastAsia="楷体" w:hAnsi="楷体" w:hint="eastAsia"/>
          <w:sz w:val="28"/>
          <w:szCs w:val="28"/>
        </w:rPr>
        <w:t>计静教授</w:t>
      </w:r>
      <w:r w:rsidRPr="00550037">
        <w:rPr>
          <w:rFonts w:ascii="楷体" w:eastAsia="楷体" w:hAnsi="楷体"/>
          <w:sz w:val="28"/>
          <w:szCs w:val="28"/>
        </w:rPr>
        <w:t>当选黑龙江省级领军人才梯队（防灾</w:t>
      </w:r>
      <w:r w:rsidRPr="00550037">
        <w:rPr>
          <w:rFonts w:ascii="楷体" w:eastAsia="楷体" w:hAnsi="楷体"/>
          <w:sz w:val="28"/>
          <w:szCs w:val="28"/>
        </w:rPr>
        <w:lastRenderedPageBreak/>
        <w:t>减灾工程及防护工程）带头人</w:t>
      </w:r>
      <w:r>
        <w:rPr>
          <w:rFonts w:ascii="楷体" w:eastAsia="楷体" w:hAnsi="楷体" w:hint="eastAsia"/>
          <w:sz w:val="28"/>
          <w:szCs w:val="28"/>
        </w:rPr>
        <w:t>，</w:t>
      </w:r>
      <w:r w:rsidRPr="00550037">
        <w:rPr>
          <w:rFonts w:ascii="楷体" w:eastAsia="楷体" w:hAnsi="楷体" w:hint="eastAsia"/>
          <w:sz w:val="28"/>
          <w:szCs w:val="28"/>
        </w:rPr>
        <w:t>张云峰教授当选黑龙江省地震工程学会副理事长</w:t>
      </w:r>
      <w:r>
        <w:rPr>
          <w:rFonts w:ascii="楷体" w:eastAsia="楷体" w:hAnsi="楷体" w:hint="eastAsia"/>
          <w:sz w:val="28"/>
          <w:szCs w:val="28"/>
        </w:rPr>
        <w:t>，</w:t>
      </w:r>
      <w:r w:rsidRPr="00550037">
        <w:rPr>
          <w:rFonts w:ascii="楷体" w:eastAsia="楷体" w:hAnsi="楷体"/>
          <w:sz w:val="28"/>
          <w:szCs w:val="28"/>
        </w:rPr>
        <w:t>李栋</w:t>
      </w:r>
      <w:r w:rsidRPr="00550037">
        <w:rPr>
          <w:rFonts w:ascii="楷体" w:eastAsia="楷体" w:hAnsi="楷体" w:hint="eastAsia"/>
          <w:sz w:val="28"/>
          <w:szCs w:val="28"/>
        </w:rPr>
        <w:t>教授</w:t>
      </w:r>
      <w:r w:rsidRPr="00550037">
        <w:rPr>
          <w:rFonts w:ascii="楷体" w:eastAsia="楷体" w:hAnsi="楷体"/>
          <w:sz w:val="28"/>
          <w:szCs w:val="28"/>
        </w:rPr>
        <w:t>当选中国工程热物理学会传热传质分会青年工作委员会委员</w:t>
      </w:r>
      <w:r>
        <w:rPr>
          <w:rFonts w:ascii="楷体" w:eastAsia="楷体" w:hAnsi="楷体" w:hint="eastAsia"/>
          <w:sz w:val="28"/>
          <w:szCs w:val="28"/>
        </w:rPr>
        <w:t>，</w:t>
      </w:r>
      <w:r w:rsidRPr="00550037">
        <w:rPr>
          <w:rFonts w:ascii="楷体" w:eastAsia="楷体" w:hAnsi="楷体" w:hint="eastAsia"/>
          <w:sz w:val="28"/>
          <w:szCs w:val="28"/>
        </w:rPr>
        <w:t>计静教授</w:t>
      </w:r>
      <w:r w:rsidR="00E93C0D">
        <w:rPr>
          <w:rFonts w:ascii="楷体" w:eastAsia="楷体" w:hAnsi="楷体" w:hint="eastAsia"/>
          <w:sz w:val="28"/>
          <w:szCs w:val="28"/>
        </w:rPr>
        <w:t>荣获</w:t>
      </w:r>
      <w:r w:rsidRPr="00550037">
        <w:rPr>
          <w:rFonts w:ascii="楷体" w:eastAsia="楷体" w:hAnsi="楷体" w:hint="eastAsia"/>
          <w:sz w:val="28"/>
          <w:szCs w:val="28"/>
        </w:rPr>
        <w:t>2018年全国</w:t>
      </w:r>
      <w:r w:rsidRPr="00550037">
        <w:rPr>
          <w:rFonts w:ascii="楷体" w:eastAsia="楷体" w:hAnsi="楷体"/>
          <w:sz w:val="28"/>
          <w:szCs w:val="28"/>
        </w:rPr>
        <w:t>石油和化工</w:t>
      </w:r>
      <w:r w:rsidRPr="00550037">
        <w:rPr>
          <w:rFonts w:ascii="楷体" w:eastAsia="楷体" w:hAnsi="楷体" w:hint="eastAsia"/>
          <w:sz w:val="28"/>
          <w:szCs w:val="28"/>
        </w:rPr>
        <w:t>行业优秀科技工作者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7364AD" w:rsidRPr="00BB458B" w:rsidRDefault="00C50CAB" w:rsidP="001932B9">
      <w:pPr>
        <w:widowControl/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（二）、研究生工作</w:t>
      </w:r>
    </w:p>
    <w:p w:rsidR="00BB458B" w:rsidRPr="009D52E0" w:rsidRDefault="00544470" w:rsidP="001932B9">
      <w:pPr>
        <w:spacing w:line="360" w:lineRule="auto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超额</w:t>
      </w:r>
      <w:r w:rsidR="00A97689">
        <w:rPr>
          <w:rFonts w:ascii="楷体" w:eastAsia="楷体" w:hAnsi="楷体" w:hint="eastAsia"/>
          <w:sz w:val="28"/>
          <w:szCs w:val="28"/>
        </w:rPr>
        <w:t>顺利</w:t>
      </w:r>
      <w:r w:rsidR="00BB458B" w:rsidRPr="0004387F">
        <w:rPr>
          <w:rFonts w:ascii="楷体" w:eastAsia="楷体" w:hAnsi="楷体" w:hint="eastAsia"/>
          <w:sz w:val="28"/>
          <w:szCs w:val="28"/>
        </w:rPr>
        <w:t>完成了201</w:t>
      </w:r>
      <w:r w:rsidR="00BB458B">
        <w:rPr>
          <w:rFonts w:ascii="楷体" w:eastAsia="楷体" w:hAnsi="楷体" w:hint="eastAsia"/>
          <w:sz w:val="28"/>
          <w:szCs w:val="28"/>
        </w:rPr>
        <w:t>8级</w:t>
      </w:r>
      <w:r w:rsidR="00BB458B" w:rsidRPr="0004387F">
        <w:rPr>
          <w:rFonts w:ascii="楷体" w:eastAsia="楷体" w:hAnsi="楷体" w:hint="eastAsia"/>
          <w:sz w:val="28"/>
          <w:szCs w:val="28"/>
        </w:rPr>
        <w:t>硕士研究生的招生和录取工作，</w:t>
      </w:r>
      <w:r w:rsidR="00BB458B">
        <w:rPr>
          <w:rFonts w:ascii="楷体" w:eastAsia="楷体" w:hAnsi="楷体" w:hint="eastAsia"/>
          <w:sz w:val="28"/>
          <w:szCs w:val="28"/>
        </w:rPr>
        <w:t>完成2015级硕士研究生答辩工作</w:t>
      </w:r>
      <w:r w:rsidR="0091211A">
        <w:rPr>
          <w:rFonts w:ascii="楷体" w:eastAsia="楷体" w:hAnsi="楷体" w:hint="eastAsia"/>
          <w:sz w:val="28"/>
          <w:szCs w:val="28"/>
        </w:rPr>
        <w:t>，</w:t>
      </w:r>
      <w:r w:rsidR="00BB458B" w:rsidRPr="0004387F">
        <w:rPr>
          <w:rFonts w:ascii="楷体" w:eastAsia="楷体" w:hAnsi="楷体" w:hint="eastAsia"/>
          <w:sz w:val="28"/>
          <w:szCs w:val="28"/>
        </w:rPr>
        <w:t>完成了201</w:t>
      </w:r>
      <w:r w:rsidR="00BB458B">
        <w:rPr>
          <w:rFonts w:ascii="楷体" w:eastAsia="楷体" w:hAnsi="楷体" w:hint="eastAsia"/>
          <w:sz w:val="28"/>
          <w:szCs w:val="28"/>
        </w:rPr>
        <w:t>8级</w:t>
      </w:r>
      <w:r w:rsidR="00BB458B" w:rsidRPr="0004387F">
        <w:rPr>
          <w:rFonts w:ascii="楷体" w:eastAsia="楷体" w:hAnsi="楷体" w:hint="eastAsia"/>
          <w:sz w:val="28"/>
          <w:szCs w:val="28"/>
        </w:rPr>
        <w:t>博士生的面试和录取工作</w:t>
      </w:r>
      <w:r w:rsidR="00BB458B">
        <w:rPr>
          <w:rFonts w:ascii="楷体" w:eastAsia="楷体" w:hAnsi="楷体" w:hint="eastAsia"/>
          <w:sz w:val="28"/>
          <w:szCs w:val="28"/>
        </w:rPr>
        <w:t>。完成2018版研究生培养方案修订工作。完成建筑与土木工程领域专业学位授权点调整申请工作。完成研究生教育创新工程项目立项工作，</w:t>
      </w:r>
      <w:r w:rsidR="00BB458B" w:rsidRPr="001217FF">
        <w:rPr>
          <w:rFonts w:ascii="楷体" w:eastAsia="楷体" w:hAnsi="楷体" w:hint="eastAsia"/>
          <w:sz w:val="28"/>
          <w:szCs w:val="28"/>
        </w:rPr>
        <w:t>研究生教育教学改革研究项目立项</w:t>
      </w:r>
      <w:r w:rsidR="00BB458B">
        <w:rPr>
          <w:rFonts w:ascii="楷体" w:eastAsia="楷体" w:hAnsi="楷体" w:hint="eastAsia"/>
          <w:sz w:val="28"/>
          <w:szCs w:val="28"/>
        </w:rPr>
        <w:t>7项，</w:t>
      </w:r>
      <w:r w:rsidR="00BB458B" w:rsidRPr="001217FF">
        <w:rPr>
          <w:rFonts w:ascii="楷体" w:eastAsia="楷体" w:hAnsi="楷体" w:hint="eastAsia"/>
          <w:sz w:val="28"/>
          <w:szCs w:val="28"/>
        </w:rPr>
        <w:t>研究生创新科研项目立项</w:t>
      </w:r>
      <w:r w:rsidR="00BB458B">
        <w:rPr>
          <w:rFonts w:ascii="楷体" w:eastAsia="楷体" w:hAnsi="楷体" w:hint="eastAsia"/>
          <w:sz w:val="28"/>
          <w:szCs w:val="28"/>
        </w:rPr>
        <w:t>10项</w:t>
      </w:r>
      <w:r w:rsidR="00BB458B" w:rsidRPr="0004387F">
        <w:rPr>
          <w:rFonts w:ascii="楷体" w:eastAsia="楷体" w:hAnsi="楷体" w:hint="eastAsia"/>
          <w:sz w:val="28"/>
          <w:szCs w:val="28"/>
        </w:rPr>
        <w:t>。</w:t>
      </w:r>
      <w:r w:rsidR="00BB458B">
        <w:rPr>
          <w:rFonts w:ascii="楷体" w:eastAsia="楷体" w:hAnsi="楷体" w:hint="eastAsia"/>
          <w:sz w:val="28"/>
          <w:szCs w:val="28"/>
        </w:rPr>
        <w:t>完成土木工程、建筑与土木工程及动力工程等3个硕士学位授权点合格评估自评工作。凝练</w:t>
      </w:r>
      <w:r w:rsidR="00BB458B" w:rsidRPr="001217FF">
        <w:rPr>
          <w:rFonts w:ascii="楷体" w:eastAsia="楷体" w:hAnsi="楷体"/>
          <w:sz w:val="28"/>
          <w:szCs w:val="28"/>
        </w:rPr>
        <w:t>重点优势方向</w:t>
      </w:r>
      <w:r w:rsidR="00BB458B">
        <w:rPr>
          <w:rFonts w:ascii="楷体" w:eastAsia="楷体" w:hAnsi="楷体" w:hint="eastAsia"/>
          <w:sz w:val="28"/>
          <w:szCs w:val="28"/>
        </w:rPr>
        <w:t>，</w:t>
      </w:r>
      <w:r w:rsidR="00BB458B">
        <w:rPr>
          <w:rFonts w:ascii="楷体" w:eastAsia="楷体" w:hAnsi="楷体"/>
          <w:sz w:val="28"/>
          <w:szCs w:val="28"/>
        </w:rPr>
        <w:t>组建优势方向研究团队</w:t>
      </w:r>
      <w:r w:rsidR="00BB458B">
        <w:rPr>
          <w:rFonts w:ascii="楷体" w:eastAsia="楷体" w:hAnsi="楷体" w:hint="eastAsia"/>
          <w:sz w:val="28"/>
          <w:szCs w:val="28"/>
        </w:rPr>
        <w:t>，</w:t>
      </w:r>
      <w:r w:rsidR="00BB458B" w:rsidRPr="009D52E0">
        <w:rPr>
          <w:rFonts w:ascii="楷体" w:eastAsia="楷体" w:hAnsi="楷体" w:hint="eastAsia"/>
          <w:sz w:val="28"/>
          <w:szCs w:val="28"/>
        </w:rPr>
        <w:t>寻求五年内土木</w:t>
      </w:r>
      <w:r w:rsidR="00BB458B">
        <w:rPr>
          <w:rFonts w:ascii="楷体" w:eastAsia="楷体" w:hAnsi="楷体" w:hint="eastAsia"/>
          <w:sz w:val="28"/>
          <w:szCs w:val="28"/>
        </w:rPr>
        <w:t>建筑工程学</w:t>
      </w:r>
      <w:r w:rsidR="00BB458B" w:rsidRPr="009D52E0">
        <w:rPr>
          <w:rFonts w:ascii="楷体" w:eastAsia="楷体" w:hAnsi="楷体" w:hint="eastAsia"/>
          <w:sz w:val="28"/>
          <w:szCs w:val="28"/>
        </w:rPr>
        <w:t>院科研工作发展的支撑点，落实重点优势方向的支撑力度及需保证完成的科研任务（立项、文章、专利、获奖）</w:t>
      </w:r>
      <w:r w:rsidR="00BB458B" w:rsidRPr="0004387F">
        <w:rPr>
          <w:rFonts w:ascii="楷体" w:eastAsia="楷体" w:hAnsi="楷体" w:hint="eastAsia"/>
          <w:sz w:val="28"/>
          <w:szCs w:val="28"/>
        </w:rPr>
        <w:t>。</w:t>
      </w:r>
      <w:r w:rsidR="00BB458B">
        <w:rPr>
          <w:rFonts w:ascii="楷体" w:eastAsia="楷体" w:hAnsi="楷体" w:hint="eastAsia"/>
          <w:sz w:val="28"/>
          <w:szCs w:val="28"/>
        </w:rPr>
        <w:t>获批</w:t>
      </w:r>
      <w:r w:rsidR="00BB458B" w:rsidRPr="001217FF">
        <w:rPr>
          <w:rFonts w:ascii="楷体" w:eastAsia="楷体" w:hAnsi="楷体"/>
          <w:sz w:val="28"/>
          <w:szCs w:val="28"/>
        </w:rPr>
        <w:t>省高等教育教学改革研究一般研究项目</w:t>
      </w:r>
      <w:r w:rsidR="00BB458B">
        <w:rPr>
          <w:rFonts w:ascii="楷体" w:eastAsia="楷体" w:hAnsi="楷体" w:hint="eastAsia"/>
          <w:sz w:val="28"/>
          <w:szCs w:val="28"/>
        </w:rPr>
        <w:t>1项。新增博士生导师3人。</w:t>
      </w:r>
      <w:r w:rsidR="00BB458B" w:rsidRPr="0004387F">
        <w:rPr>
          <w:rFonts w:ascii="楷体" w:eastAsia="楷体" w:hAnsi="楷体" w:hint="eastAsia"/>
          <w:sz w:val="28"/>
          <w:szCs w:val="28"/>
        </w:rPr>
        <w:t>参加了建筑与土木工程领域全国工作会议。</w:t>
      </w:r>
    </w:p>
    <w:p w:rsidR="007364AD" w:rsidRPr="00BB458B" w:rsidRDefault="00C50CAB" w:rsidP="001932B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（三）、工会工作</w:t>
      </w:r>
    </w:p>
    <w:p w:rsidR="001932B9" w:rsidRDefault="001932B9" w:rsidP="00D451FB">
      <w:pPr>
        <w:adjustRightInd w:val="0"/>
        <w:snapToGrid w:val="0"/>
        <w:spacing w:beforeLines="50" w:afterLines="50" w:line="360" w:lineRule="auto"/>
        <w:ind w:firstLine="570"/>
        <w:rPr>
          <w:rFonts w:ascii="楷体" w:eastAsia="楷体" w:hAnsi="楷体"/>
          <w:sz w:val="28"/>
          <w:szCs w:val="28"/>
        </w:rPr>
      </w:pPr>
      <w:r w:rsidRPr="001932B9">
        <w:rPr>
          <w:rFonts w:ascii="楷体" w:eastAsia="楷体" w:hAnsi="楷体" w:hint="eastAsia"/>
          <w:sz w:val="28"/>
          <w:szCs w:val="28"/>
        </w:rPr>
        <w:t>在2018年，</w:t>
      </w:r>
      <w:r w:rsidR="009C62A1" w:rsidRPr="009C62A1">
        <w:rPr>
          <w:rFonts w:ascii="楷体" w:eastAsia="楷体" w:hAnsi="楷体" w:hint="eastAsia"/>
          <w:sz w:val="28"/>
          <w:szCs w:val="28"/>
        </w:rPr>
        <w:t>积极开展师德师风教育活动，在参加校工会组织的师德师风建设活动的基础上，组织开展师德师风教育讨论、学习交流活动，促进了优良师德师风的形成。积极营造“风清气正、乐业安居”的工作环境，以团结、和谐促发展。</w:t>
      </w:r>
      <w:r w:rsidR="009C62A1" w:rsidRPr="001932B9">
        <w:rPr>
          <w:rFonts w:ascii="楷体" w:eastAsia="楷体" w:hAnsi="楷体" w:hint="eastAsia"/>
          <w:sz w:val="28"/>
          <w:szCs w:val="28"/>
        </w:rPr>
        <w:t>组织建设了土木院“职工之家”，购置了台球桌，乒乓球台，跑步机等运动器材，给我院会员提供了休闲、娱乐、运动的场地。</w:t>
      </w:r>
      <w:r w:rsidR="009C62A1">
        <w:rPr>
          <w:rFonts w:ascii="楷体" w:eastAsia="楷体" w:hAnsi="楷体" w:hint="eastAsia"/>
          <w:sz w:val="28"/>
          <w:szCs w:val="28"/>
        </w:rPr>
        <w:t>能够</w:t>
      </w:r>
      <w:r w:rsidR="009C62A1" w:rsidRPr="009C62A1">
        <w:rPr>
          <w:rFonts w:ascii="楷体" w:eastAsia="楷体" w:hAnsi="楷体" w:hint="eastAsia"/>
          <w:sz w:val="28"/>
          <w:szCs w:val="28"/>
        </w:rPr>
        <w:t>主动关注、关心教职工生活，真心为教</w:t>
      </w:r>
      <w:r w:rsidR="009C62A1" w:rsidRPr="009C62A1">
        <w:rPr>
          <w:rFonts w:ascii="楷体" w:eastAsia="楷体" w:hAnsi="楷体" w:hint="eastAsia"/>
          <w:sz w:val="28"/>
          <w:szCs w:val="28"/>
        </w:rPr>
        <w:lastRenderedPageBreak/>
        <w:t>职工排解工作生活中的困难，使教职工</w:t>
      </w:r>
      <w:r w:rsidR="00BD0F8C">
        <w:rPr>
          <w:rFonts w:ascii="楷体" w:eastAsia="楷体" w:hAnsi="楷体" w:hint="eastAsia"/>
          <w:sz w:val="28"/>
          <w:szCs w:val="28"/>
        </w:rPr>
        <w:t>能够</w:t>
      </w:r>
      <w:r w:rsidR="009C62A1" w:rsidRPr="009C62A1">
        <w:rPr>
          <w:rFonts w:ascii="楷体" w:eastAsia="楷体" w:hAnsi="楷体" w:hint="eastAsia"/>
          <w:sz w:val="28"/>
          <w:szCs w:val="28"/>
        </w:rPr>
        <w:t>安心</w:t>
      </w:r>
      <w:r w:rsidR="00BD0F8C">
        <w:rPr>
          <w:rFonts w:ascii="楷体" w:eastAsia="楷体" w:hAnsi="楷体" w:hint="eastAsia"/>
          <w:sz w:val="28"/>
          <w:szCs w:val="28"/>
        </w:rPr>
        <w:t>本职</w:t>
      </w:r>
      <w:r w:rsidR="009C62A1" w:rsidRPr="009C62A1">
        <w:rPr>
          <w:rFonts w:ascii="楷体" w:eastAsia="楷体" w:hAnsi="楷体" w:hint="eastAsia"/>
          <w:sz w:val="28"/>
          <w:szCs w:val="28"/>
        </w:rPr>
        <w:t>工作。</w:t>
      </w:r>
    </w:p>
    <w:p w:rsidR="007364AD" w:rsidRPr="00BB458B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BB458B">
        <w:rPr>
          <w:rFonts w:ascii="楷体" w:eastAsia="楷体" w:hAnsi="楷体" w:cstheme="minorBidi" w:hint="eastAsia"/>
          <w:kern w:val="2"/>
          <w:sz w:val="28"/>
          <w:szCs w:val="28"/>
        </w:rPr>
        <w:t>三、党风廉政建设情况</w:t>
      </w:r>
    </w:p>
    <w:p w:rsidR="007364AD" w:rsidRPr="00BB458B" w:rsidRDefault="00C50CAB" w:rsidP="0091211A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在本职工作岗位上，能够做到维护大局，注重团结。牢固地树立共产主义的世界观、人生观、价值观，</w:t>
      </w:r>
      <w:r w:rsidR="00EE7780">
        <w:rPr>
          <w:rFonts w:ascii="楷体" w:eastAsia="楷体" w:hAnsi="楷体" w:hint="eastAsia"/>
          <w:sz w:val="28"/>
          <w:szCs w:val="28"/>
        </w:rPr>
        <w:t>在</w:t>
      </w:r>
      <w:r w:rsidRPr="00BB458B">
        <w:rPr>
          <w:rFonts w:ascii="楷体" w:eastAsia="楷体" w:hAnsi="楷体" w:hint="eastAsia"/>
          <w:sz w:val="28"/>
          <w:szCs w:val="28"/>
        </w:rPr>
        <w:t>思想上、政治上时刻与党中央保持高度一致。在廉洁自律方面，能够做到自重、自省、自警、自励。珍重自己的言行、人格和名誉，把廉政建设变成自觉行动，贯穿于日常工作始终。</w:t>
      </w:r>
    </w:p>
    <w:p w:rsidR="007364AD" w:rsidRPr="00BB458B" w:rsidRDefault="00C50CAB" w:rsidP="001932B9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BB458B">
        <w:rPr>
          <w:rFonts w:ascii="楷体" w:eastAsia="楷体" w:hAnsi="楷体" w:cstheme="minorBidi" w:hint="eastAsia"/>
          <w:kern w:val="2"/>
          <w:sz w:val="28"/>
          <w:szCs w:val="28"/>
        </w:rPr>
        <w:t>四、贯彻</w:t>
      </w:r>
      <w:bookmarkStart w:id="0" w:name="_GoBack"/>
      <w:bookmarkEnd w:id="0"/>
      <w:r w:rsidRPr="00BB458B">
        <w:rPr>
          <w:rFonts w:ascii="楷体" w:eastAsia="楷体" w:hAnsi="楷体" w:cstheme="minorBidi" w:hint="eastAsia"/>
          <w:kern w:val="2"/>
          <w:sz w:val="28"/>
          <w:szCs w:val="28"/>
        </w:rPr>
        <w:t>落实上级及学校工作部署情况</w:t>
      </w:r>
    </w:p>
    <w:p w:rsidR="007364AD" w:rsidRPr="00BB458B" w:rsidRDefault="00C50CAB" w:rsidP="001932B9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认真贯彻</w:t>
      </w:r>
      <w:r w:rsidR="0091211A">
        <w:rPr>
          <w:rFonts w:ascii="楷体" w:eastAsia="楷体" w:hAnsi="楷体" w:hint="eastAsia"/>
          <w:sz w:val="28"/>
          <w:szCs w:val="28"/>
        </w:rPr>
        <w:t>上级</w:t>
      </w:r>
      <w:r w:rsidRPr="00BB458B">
        <w:rPr>
          <w:rFonts w:ascii="楷体" w:eastAsia="楷体" w:hAnsi="楷体" w:hint="eastAsia"/>
          <w:sz w:val="28"/>
          <w:szCs w:val="28"/>
        </w:rPr>
        <w:t>的工作部署，</w:t>
      </w:r>
      <w:r w:rsidR="00BD0F8C">
        <w:rPr>
          <w:rFonts w:ascii="楷体" w:eastAsia="楷体" w:hAnsi="楷体" w:hint="eastAsia"/>
          <w:sz w:val="28"/>
          <w:szCs w:val="28"/>
        </w:rPr>
        <w:t>服从工作安排</w:t>
      </w:r>
      <w:r w:rsidRPr="00BB458B">
        <w:rPr>
          <w:rFonts w:ascii="楷体" w:eastAsia="楷体" w:hAnsi="楷体" w:hint="eastAsia"/>
          <w:sz w:val="28"/>
          <w:szCs w:val="28"/>
        </w:rPr>
        <w:t>、</w:t>
      </w:r>
      <w:r w:rsidR="00BD0F8C">
        <w:rPr>
          <w:rFonts w:ascii="楷体" w:eastAsia="楷体" w:hAnsi="楷体" w:hint="eastAsia"/>
          <w:sz w:val="28"/>
          <w:szCs w:val="28"/>
        </w:rPr>
        <w:t>在土木建筑建筑工程学院</w:t>
      </w:r>
      <w:r w:rsidRPr="00BB458B">
        <w:rPr>
          <w:rFonts w:ascii="楷体" w:eastAsia="楷体" w:hAnsi="楷体" w:hint="eastAsia"/>
          <w:sz w:val="28"/>
          <w:szCs w:val="28"/>
        </w:rPr>
        <w:t>全体教师</w:t>
      </w:r>
      <w:r w:rsidR="00BD0F8C">
        <w:rPr>
          <w:rFonts w:ascii="楷体" w:eastAsia="楷体" w:hAnsi="楷体" w:hint="eastAsia"/>
          <w:sz w:val="28"/>
          <w:szCs w:val="28"/>
        </w:rPr>
        <w:t>的大力支持下</w:t>
      </w:r>
      <w:r w:rsidRPr="00BB458B">
        <w:rPr>
          <w:rFonts w:ascii="楷体" w:eastAsia="楷体" w:hAnsi="楷体" w:hint="eastAsia"/>
          <w:sz w:val="28"/>
          <w:szCs w:val="28"/>
        </w:rPr>
        <w:t>，有计划、有措施、有保障地开展各方面的工作。坚持创新意识</w:t>
      </w:r>
      <w:r w:rsidR="00BD0F8C">
        <w:rPr>
          <w:rFonts w:ascii="楷体" w:eastAsia="楷体" w:hAnsi="楷体" w:hint="eastAsia"/>
          <w:sz w:val="28"/>
          <w:szCs w:val="28"/>
        </w:rPr>
        <w:t>，</w:t>
      </w:r>
      <w:r w:rsidRPr="00BB458B">
        <w:rPr>
          <w:rFonts w:ascii="楷体" w:eastAsia="楷体" w:hAnsi="楷体" w:hint="eastAsia"/>
          <w:sz w:val="28"/>
          <w:szCs w:val="28"/>
        </w:rPr>
        <w:t>积极听取</w:t>
      </w:r>
      <w:r w:rsidR="00BD0F8C">
        <w:rPr>
          <w:rFonts w:ascii="楷体" w:eastAsia="楷体" w:hAnsi="楷体" w:hint="eastAsia"/>
          <w:sz w:val="28"/>
          <w:szCs w:val="28"/>
        </w:rPr>
        <w:t>广大师生对工作的</w:t>
      </w:r>
      <w:r w:rsidRPr="00BB458B">
        <w:rPr>
          <w:rFonts w:ascii="楷体" w:eastAsia="楷体" w:hAnsi="楷体" w:hint="eastAsia"/>
          <w:sz w:val="28"/>
          <w:szCs w:val="28"/>
        </w:rPr>
        <w:t>建议，拓展工作思路，改进工作方法。在全院教职员工的共同努力下，我院科研、研究生以及工会工作取得了</w:t>
      </w:r>
      <w:r w:rsidR="00BD0F8C">
        <w:rPr>
          <w:rFonts w:ascii="楷体" w:eastAsia="楷体" w:hAnsi="楷体" w:hint="eastAsia"/>
          <w:sz w:val="28"/>
          <w:szCs w:val="28"/>
        </w:rPr>
        <w:t>令人较为满意</w:t>
      </w:r>
      <w:r w:rsidRPr="00BB458B">
        <w:rPr>
          <w:rFonts w:ascii="楷体" w:eastAsia="楷体" w:hAnsi="楷体" w:hint="eastAsia"/>
          <w:sz w:val="28"/>
          <w:szCs w:val="28"/>
        </w:rPr>
        <w:t>的成绩。</w:t>
      </w:r>
    </w:p>
    <w:p w:rsidR="00544470" w:rsidRDefault="00544470" w:rsidP="001932B9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44470" w:rsidRDefault="00544470" w:rsidP="001932B9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44470" w:rsidRDefault="00544470" w:rsidP="001932B9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7364AD" w:rsidRPr="00BB458B" w:rsidRDefault="00BB458B" w:rsidP="001932B9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齐晗兵</w:t>
      </w:r>
    </w:p>
    <w:p w:rsidR="007364AD" w:rsidRPr="00BB458B" w:rsidRDefault="00C50CAB" w:rsidP="001932B9">
      <w:pPr>
        <w:spacing w:line="36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BB458B">
        <w:rPr>
          <w:rFonts w:ascii="楷体" w:eastAsia="楷体" w:hAnsi="楷体" w:hint="eastAsia"/>
          <w:sz w:val="28"/>
          <w:szCs w:val="28"/>
        </w:rPr>
        <w:t>201</w:t>
      </w:r>
      <w:r w:rsidR="00BB458B">
        <w:rPr>
          <w:rFonts w:ascii="楷体" w:eastAsia="楷体" w:hAnsi="楷体" w:hint="eastAsia"/>
          <w:sz w:val="28"/>
          <w:szCs w:val="28"/>
        </w:rPr>
        <w:t>8</w:t>
      </w:r>
      <w:r w:rsidRPr="00BB458B">
        <w:rPr>
          <w:rFonts w:ascii="楷体" w:eastAsia="楷体" w:hAnsi="楷体" w:hint="eastAsia"/>
          <w:sz w:val="28"/>
          <w:szCs w:val="28"/>
        </w:rPr>
        <w:t>年12月</w:t>
      </w:r>
      <w:r w:rsidR="00632F7C">
        <w:rPr>
          <w:rFonts w:ascii="楷体" w:eastAsia="楷体" w:hAnsi="楷体" w:hint="eastAsia"/>
          <w:sz w:val="28"/>
          <w:szCs w:val="28"/>
        </w:rPr>
        <w:t>17</w:t>
      </w:r>
      <w:r w:rsidRPr="00BB458B">
        <w:rPr>
          <w:rFonts w:ascii="楷体" w:eastAsia="楷体" w:hAnsi="楷体" w:hint="eastAsia"/>
          <w:sz w:val="28"/>
          <w:szCs w:val="28"/>
        </w:rPr>
        <w:t>日</w:t>
      </w:r>
    </w:p>
    <w:p w:rsidR="007364AD" w:rsidRDefault="007364AD" w:rsidP="001932B9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sectPr w:rsidR="007364AD" w:rsidSect="0073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41" w:rsidRDefault="006E5D41" w:rsidP="00E93C0D">
      <w:r>
        <w:separator/>
      </w:r>
    </w:p>
  </w:endnote>
  <w:endnote w:type="continuationSeparator" w:id="0">
    <w:p w:rsidR="006E5D41" w:rsidRDefault="006E5D41" w:rsidP="00E9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41" w:rsidRDefault="006E5D41" w:rsidP="00E93C0D">
      <w:r>
        <w:separator/>
      </w:r>
    </w:p>
  </w:footnote>
  <w:footnote w:type="continuationSeparator" w:id="0">
    <w:p w:rsidR="006E5D41" w:rsidRDefault="006E5D41" w:rsidP="00E93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68"/>
    <w:rsid w:val="00011D4C"/>
    <w:rsid w:val="00014317"/>
    <w:rsid w:val="00036268"/>
    <w:rsid w:val="000525DD"/>
    <w:rsid w:val="000D7C18"/>
    <w:rsid w:val="001932B9"/>
    <w:rsid w:val="001D1737"/>
    <w:rsid w:val="002033E1"/>
    <w:rsid w:val="00225862"/>
    <w:rsid w:val="00250E68"/>
    <w:rsid w:val="002523BB"/>
    <w:rsid w:val="00286E3A"/>
    <w:rsid w:val="003577C6"/>
    <w:rsid w:val="00381BC4"/>
    <w:rsid w:val="00382615"/>
    <w:rsid w:val="00384950"/>
    <w:rsid w:val="003B3985"/>
    <w:rsid w:val="00417B03"/>
    <w:rsid w:val="0049083C"/>
    <w:rsid w:val="005031F4"/>
    <w:rsid w:val="00544470"/>
    <w:rsid w:val="0061780F"/>
    <w:rsid w:val="00632F7C"/>
    <w:rsid w:val="006E5D41"/>
    <w:rsid w:val="007364AD"/>
    <w:rsid w:val="00773480"/>
    <w:rsid w:val="00777245"/>
    <w:rsid w:val="007F13A1"/>
    <w:rsid w:val="0087111C"/>
    <w:rsid w:val="0088406C"/>
    <w:rsid w:val="008A5CFF"/>
    <w:rsid w:val="0091211A"/>
    <w:rsid w:val="009772E0"/>
    <w:rsid w:val="009C0280"/>
    <w:rsid w:val="009C62A1"/>
    <w:rsid w:val="00A97689"/>
    <w:rsid w:val="00AC0324"/>
    <w:rsid w:val="00B059BD"/>
    <w:rsid w:val="00B21B3A"/>
    <w:rsid w:val="00B2237C"/>
    <w:rsid w:val="00B76708"/>
    <w:rsid w:val="00BB458B"/>
    <w:rsid w:val="00BB5699"/>
    <w:rsid w:val="00BD0F8C"/>
    <w:rsid w:val="00BE3C15"/>
    <w:rsid w:val="00C405D3"/>
    <w:rsid w:val="00C50CAB"/>
    <w:rsid w:val="00D451FB"/>
    <w:rsid w:val="00D527D2"/>
    <w:rsid w:val="00D56D61"/>
    <w:rsid w:val="00D728C2"/>
    <w:rsid w:val="00DE56F3"/>
    <w:rsid w:val="00DF7130"/>
    <w:rsid w:val="00E34D67"/>
    <w:rsid w:val="00E419E2"/>
    <w:rsid w:val="00E6755D"/>
    <w:rsid w:val="00E931A1"/>
    <w:rsid w:val="00E93C0D"/>
    <w:rsid w:val="00EB1DBC"/>
    <w:rsid w:val="00EE7780"/>
    <w:rsid w:val="00F12FA7"/>
    <w:rsid w:val="00FB1DE4"/>
    <w:rsid w:val="07930D26"/>
    <w:rsid w:val="257356C4"/>
    <w:rsid w:val="397839F7"/>
    <w:rsid w:val="5419146D"/>
    <w:rsid w:val="6C903EDB"/>
    <w:rsid w:val="756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364AD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73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364A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364AD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364AD"/>
    <w:rPr>
      <w:sz w:val="18"/>
      <w:szCs w:val="18"/>
    </w:rPr>
  </w:style>
  <w:style w:type="paragraph" w:styleId="a7">
    <w:name w:val="List Paragraph"/>
    <w:basedOn w:val="a"/>
    <w:uiPriority w:val="34"/>
    <w:qFormat/>
    <w:rsid w:val="007364A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7364A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sid w:val="007364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16</cp:revision>
  <dcterms:created xsi:type="dcterms:W3CDTF">2018-12-13T12:45:00Z</dcterms:created>
  <dcterms:modified xsi:type="dcterms:W3CDTF">2018-12-21T09:13:00Z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